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  <w:b/>
          <w:bCs/>
        </w:rPr>
        <w:t>Ley Micaela: 15.000 personas ya se capacitaron 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  <w:b/>
          <w:bCs/>
        </w:rPr>
        <w:t>El 8 de marzo inicia un nuevo curso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 xml:space="preserve">Hasta el 3 de marzo están abiertas las inscripciones para nuevos cursos virtuales sobre Ley Micaela </w:t>
      </w:r>
    </w:p>
    <w:p w:rsidR="00A64910" w:rsidRDefault="009870EA" w:rsidP="00A64910">
      <w:pPr>
        <w:rPr>
          <w:rFonts w:ascii="Calibri" w:hAnsi="Calibri"/>
        </w:rPr>
      </w:pPr>
      <w:r>
        <w:rPr>
          <w:rFonts w:ascii="Calibri" w:hAnsi="Calibri"/>
        </w:rPr>
        <w:t>El IPAP j</w:t>
      </w:r>
      <w:r w:rsidR="00472EC1" w:rsidRPr="00472EC1">
        <w:rPr>
          <w:rFonts w:ascii="Calibri" w:hAnsi="Calibri"/>
        </w:rPr>
        <w:t xml:space="preserve">unto a la Dirección de Género y Diversidad, ponen a disposición nuevos cursos virtuales destinados a personal del ejecutivo provincial de Salud, Deportes, Comunicación, Seguridad, Educación y a trabajadores/as de la Administración Pública Provincial.  De esta manera, Mendoza continúa las capacitaciones sobre perspectiva de género y abordaje de la violencia contra las mujeres. </w:t>
      </w:r>
      <w:r w:rsidR="00A64910">
        <w:rPr>
          <w:rFonts w:ascii="Calibri" w:hAnsi="Calibri"/>
        </w:rPr>
        <w:t xml:space="preserve">En 2020 aprobaron la capacitación 12.970 personas y según nos comenta la Directora de Género y Diversidad de la Provincia, </w:t>
      </w:r>
      <w:r w:rsidR="00A64910" w:rsidRPr="00801FDA">
        <w:rPr>
          <w:rFonts w:ascii="Calibri" w:hAnsi="Calibri"/>
          <w:b/>
        </w:rPr>
        <w:t xml:space="preserve">Silvina </w:t>
      </w:r>
      <w:proofErr w:type="spellStart"/>
      <w:r w:rsidR="00A64910" w:rsidRPr="00801FDA">
        <w:rPr>
          <w:rFonts w:ascii="Calibri" w:hAnsi="Calibri"/>
          <w:b/>
        </w:rPr>
        <w:t>Anfuso</w:t>
      </w:r>
      <w:proofErr w:type="spellEnd"/>
      <w:r w:rsidR="00A64910" w:rsidRPr="00801FDA">
        <w:rPr>
          <w:rFonts w:ascii="Calibri" w:hAnsi="Calibri"/>
          <w:b/>
        </w:rPr>
        <w:t>,</w:t>
      </w:r>
      <w:r w:rsidR="00A64910">
        <w:rPr>
          <w:rFonts w:ascii="Calibri" w:hAnsi="Calibri"/>
        </w:rPr>
        <w:t xml:space="preserve"> este año ya se capacitaron 3500. </w:t>
      </w:r>
    </w:p>
    <w:p w:rsidR="00472EC1" w:rsidRPr="00472EC1" w:rsidRDefault="00A64910" w:rsidP="00472EC1">
      <w:pPr>
        <w:rPr>
          <w:rFonts w:ascii="Calibri" w:hAnsi="Calibri"/>
        </w:rPr>
      </w:pPr>
      <w:r>
        <w:rPr>
          <w:rFonts w:ascii="Calibri" w:hAnsi="Calibri"/>
        </w:rPr>
        <w:t xml:space="preserve">La próxima cohorte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line, se inicia el 8 de marzo, en homenaje al Día Internacional de la Mujer, los interesados pueden anotarse en la página del IPAP Instituto Provincial de Administración Pública </w:t>
      </w:r>
      <w:hyperlink r:id="rId5" w:history="1">
        <w:r>
          <w:rPr>
            <w:rStyle w:val="Hipervnculo"/>
            <w:rFonts w:ascii="Calibri" w:hAnsi="Calibri"/>
          </w:rPr>
          <w:t>https://www.mendoza.gov.ar/ipap/</w:t>
        </w:r>
      </w:hyperlink>
      <w:r w:rsidR="00472EC1">
        <w:rPr>
          <w:rStyle w:val="Hipervnculo"/>
          <w:rFonts w:ascii="Calibri" w:hAnsi="Calibri"/>
        </w:rPr>
        <w:t xml:space="preserve"> </w:t>
      </w:r>
      <w:r w:rsidR="00472EC1">
        <w:rPr>
          <w:rFonts w:ascii="Calibri" w:hAnsi="Calibri"/>
        </w:rPr>
        <w:t>Inscripciones:</w:t>
      </w:r>
      <w:r w:rsidR="00472EC1" w:rsidRPr="00472EC1">
        <w:rPr>
          <w:rFonts w:ascii="Calibri" w:hAnsi="Calibri"/>
        </w:rPr>
        <w:t xml:space="preserve"> </w:t>
      </w:r>
      <w:hyperlink r:id="rId6" w:history="1">
        <w:r w:rsidR="00472EC1" w:rsidRPr="009C2375">
          <w:rPr>
            <w:rStyle w:val="Hipervnculo"/>
            <w:rFonts w:ascii="Calibri" w:hAnsi="Calibri"/>
          </w:rPr>
          <w:t>http://ipap2.mendoza.gov.ar/inscripciones/</w:t>
        </w:r>
      </w:hyperlink>
      <w:r w:rsidR="00472EC1">
        <w:rPr>
          <w:rFonts w:ascii="Calibri" w:hAnsi="Calibri"/>
        </w:rPr>
        <w:t xml:space="preserve"> 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 xml:space="preserve">“Tenemos dos tipos de convenios para las capacitaciones –explica </w:t>
      </w:r>
      <w:proofErr w:type="spellStart"/>
      <w:r>
        <w:rPr>
          <w:rFonts w:ascii="Calibri" w:hAnsi="Calibri"/>
        </w:rPr>
        <w:t>Anfuso</w:t>
      </w:r>
      <w:proofErr w:type="spellEnd"/>
      <w:r>
        <w:rPr>
          <w:rFonts w:ascii="Calibri" w:hAnsi="Calibri"/>
        </w:rPr>
        <w:t xml:space="preserve">- uno con las reparticiones públicas que por la Ley están obligadas a capacitar a su personal y otra con organismos e instituciones que no están obligadas pero sí están interesadas en hacerlo”. Sobre esta última posibilidad, </w:t>
      </w:r>
      <w:proofErr w:type="spellStart"/>
      <w:r>
        <w:rPr>
          <w:rFonts w:ascii="Calibri" w:hAnsi="Calibri"/>
        </w:rPr>
        <w:t>Anfuso</w:t>
      </w:r>
      <w:proofErr w:type="spellEnd"/>
      <w:r>
        <w:rPr>
          <w:rFonts w:ascii="Calibri" w:hAnsi="Calibri"/>
        </w:rPr>
        <w:t xml:space="preserve"> comenta que han firmado convenios con el Colegio de Psicólogos, el Círculo de Periodistas y la Liga Mendocina de Fútbol, sus asociados podrán inscribirse para capacitarse sobre la Ley Micaela, en sus respectivas instituciones. 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El curso que se inicia el 8 de marzo está destinado a personal de la Administración Pública que podrán optar por alguna de las 6 modalidades diseñadas: Deportes, Comunicación, Seguridad, Educación, Salud y Administración Pública en general.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 xml:space="preserve">El año pasado se realizó una gran capacitación en el área de Educación y este año quieren focalizar en el área de Seguridad,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pedido del propio gobernador, según nos comenta la Directora de Género. “En el foro de consultas el personal de Seguridad es muy participativo y nos ha llamado mucho la atención su interés y su interacción”, explica la experta en el tema.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 xml:space="preserve">Otro dato importante que aporta Silvina </w:t>
      </w:r>
      <w:proofErr w:type="spellStart"/>
      <w:r>
        <w:rPr>
          <w:rFonts w:ascii="Calibri" w:hAnsi="Calibri"/>
        </w:rPr>
        <w:t>Anfuso</w:t>
      </w:r>
      <w:proofErr w:type="spellEnd"/>
      <w:r>
        <w:rPr>
          <w:rFonts w:ascii="Calibri" w:hAnsi="Calibri"/>
        </w:rPr>
        <w:t xml:space="preserve"> es que la Dirección de Género y Diversidad  actualizó el Manual de Procedimientos de Salud para detectar  casos de Violencia de Género del ámbito doméstico. “Hay recomendaciones para el abordaje y tipos de preguntas que ayudan a detectar estos casos”, asegura </w:t>
      </w:r>
      <w:proofErr w:type="spellStart"/>
      <w:r>
        <w:rPr>
          <w:rFonts w:ascii="Calibri" w:hAnsi="Calibri"/>
        </w:rPr>
        <w:t>Anfuso</w:t>
      </w:r>
      <w:proofErr w:type="spellEnd"/>
      <w:r>
        <w:rPr>
          <w:rFonts w:ascii="Calibri" w:hAnsi="Calibri"/>
        </w:rPr>
        <w:t>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  <w:b/>
          <w:bCs/>
        </w:rPr>
        <w:t>Objetivos de los cursos de capacitación: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Que los participantes logren: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a) Incorporar el enfoque de género para la prevención de la violencia de género.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lastRenderedPageBreak/>
        <w:t>b) Identificar los roles y estereotipos de género que inciden en las prácticas personales, profesionales e institucionales.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c) Conocer los recursos del Estado para la prevención y atención de la problemática, a fin de brindar el adecuado asesoramiento e información a las mujeres en situación de violencia.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d) Reconocer los signos de violencia hacia las mujeres.</w:t>
      </w:r>
    </w:p>
    <w:p w:rsidR="00472EC1" w:rsidRPr="00472EC1" w:rsidRDefault="00A64910" w:rsidP="00472EC1">
      <w:pPr>
        <w:rPr>
          <w:rFonts w:ascii="Calibri" w:hAnsi="Calibri"/>
        </w:rPr>
      </w:pPr>
      <w:r>
        <w:rPr>
          <w:rFonts w:ascii="Calibri" w:hAnsi="Calibri"/>
        </w:rPr>
        <w:t>e) Conocer los recursos básicos para orientar adecuadamente a las mujeres en situación de violencia.</w:t>
      </w:r>
      <w:r w:rsidR="00472EC1" w:rsidRPr="00472EC1">
        <w:t xml:space="preserve"> </w:t>
      </w:r>
      <w:r w:rsidR="00472EC1" w:rsidRPr="00472EC1">
        <w:rPr>
          <w:rFonts w:ascii="Calibri" w:hAnsi="Calibri"/>
        </w:rPr>
        <w:t xml:space="preserve">Los cursos tienen una duración de seis semanas. </w:t>
      </w:r>
    </w:p>
    <w:p w:rsidR="00472EC1" w:rsidRDefault="00472EC1" w:rsidP="00472EC1">
      <w:pPr>
        <w:rPr>
          <w:rFonts w:ascii="Calibri" w:hAnsi="Calibri"/>
        </w:rPr>
      </w:pPr>
      <w:r w:rsidRPr="00472EC1">
        <w:rPr>
          <w:rFonts w:ascii="Calibri" w:hAnsi="Calibri"/>
        </w:rPr>
        <w:t>El programa contempla una etapa teórica y otra práctica, con cuestionario de evaluación. El equipo de formadores/as está compuesto por docentes y tutores/es en línea.</w:t>
      </w:r>
    </w:p>
    <w:p w:rsidR="00472EC1" w:rsidRPr="00472EC1" w:rsidRDefault="00472EC1" w:rsidP="00472EC1">
      <w:pPr>
        <w:rPr>
          <w:rFonts w:ascii="Calibri" w:hAnsi="Calibri"/>
          <w:lang w:val="en-US"/>
        </w:rPr>
      </w:pPr>
      <w:proofErr w:type="gramStart"/>
      <w:r w:rsidRPr="00472EC1">
        <w:rPr>
          <w:rFonts w:ascii="Calibri" w:hAnsi="Calibri"/>
          <w:lang w:val="en-US"/>
        </w:rPr>
        <w:t>Link :</w:t>
      </w:r>
      <w:proofErr w:type="gramEnd"/>
      <w:r w:rsidRPr="00472EC1">
        <w:rPr>
          <w:rFonts w:ascii="Calibri" w:hAnsi="Calibri"/>
          <w:lang w:val="en-US"/>
        </w:rPr>
        <w:t xml:space="preserve"> http://ipap2.mendoza.gov.ar/inscripciones/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 xml:space="preserve">Recordamos que la Ley Micaela de los senadores Ernesto </w:t>
      </w:r>
      <w:proofErr w:type="spellStart"/>
      <w:r>
        <w:rPr>
          <w:rFonts w:ascii="Calibri" w:hAnsi="Calibri"/>
        </w:rPr>
        <w:t>Mancinelli</w:t>
      </w:r>
      <w:proofErr w:type="spellEnd"/>
      <w:r>
        <w:rPr>
          <w:rFonts w:ascii="Calibri" w:hAnsi="Calibri"/>
        </w:rPr>
        <w:t xml:space="preserve"> y Daniela García adhiere a la Ley Nacional N° 27.499 de Capacitación Obligatoria en Género para todas las personas que integran los tres Poderes del Estado (“Ley Micaela”), desarrollando el «Programa Permanente de Capacitación Institucional en Género y Violencia contra las Mujeres» para la provincia de Mendoza.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Violencia contra las mujeres, un problema social </w:t>
      </w:r>
      <w:proofErr w:type="spellStart"/>
      <w:r>
        <w:rPr>
          <w:rFonts w:ascii="Calibri" w:hAnsi="Calibri"/>
          <w:b/>
          <w:bCs/>
        </w:rPr>
        <w:t>multicausal</w:t>
      </w:r>
      <w:proofErr w:type="spellEnd"/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 xml:space="preserve">La violencia contra las mujeres es una problemática social </w:t>
      </w:r>
      <w:proofErr w:type="spellStart"/>
      <w:r>
        <w:rPr>
          <w:rFonts w:ascii="Calibri" w:hAnsi="Calibri"/>
        </w:rPr>
        <w:t>multicausal</w:t>
      </w:r>
      <w:proofErr w:type="spellEnd"/>
      <w:r>
        <w:rPr>
          <w:rFonts w:ascii="Calibri" w:hAnsi="Calibri"/>
        </w:rPr>
        <w:t xml:space="preserve"> que debe encararse desde diferentes campos y de manera </w:t>
      </w:r>
      <w:proofErr w:type="spellStart"/>
      <w:r>
        <w:rPr>
          <w:rFonts w:ascii="Calibri" w:hAnsi="Calibri"/>
        </w:rPr>
        <w:t>transdisciplinaria</w:t>
      </w:r>
      <w:proofErr w:type="spellEnd"/>
      <w:r>
        <w:rPr>
          <w:rFonts w:ascii="Calibri" w:hAnsi="Calibri"/>
        </w:rPr>
        <w:t>. Las intervenciones efectivas emplean métodos diversos (por ejemplo, campañas en los medios de comunicación combinadas con capacitación en grupo sobre igualdad de género; capacitaciones a los organismos de gobierno y no gubernamentales; articulaciones con actores clave, entre otras) y varios niveles (sociales, comunitarios, familiar/relacional, e individuales), de manera complementaria entre sí. Es decir, se aborda desde distintos sectores, distintos ámbitos y distintos niveles, para lograr una mayor comprensión de esta problemática en la que, si bien la cara visible es el daño que provoca en las mujeres y niñas, la base está en la desigualdad estructural entre mujeres y varones, y afecta a toda la sociedad.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Es importante generar conciencia sobre la violencia contra las mujeres como manifestación de la discriminación que las afecta, su magnitud, sus consecuencias negativas para las sociedades en su conjunto, y también brindar herramientas para la prevención. Sin embargo, no basta con tomar conciencia, sino que debe complementarse con acciones permanentes de capacitación y sensibilización a toda la comunidad, en este caso, a todos los servidores públicos.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También, se torna imprescindible abordar las causas fundamentales del problema, es decir, la discriminación y las desigualdades por motivo de género, las normas sociales que toleran la violencia contra las mujeres, los roles y estereotipos de género que promueven la desigualdad genérica.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lastRenderedPageBreak/>
        <w:t>En la medida en que se avanza en la información y sensibilización, se produce el empoderamiento de las mujeres y se potencian sus aptitudes y recursos personales, se progresa tanto hacia la igualdad de oportunidades y derechos como a la inclusión de la diversidad en las instituciones.</w:t>
      </w:r>
    </w:p>
    <w:p w:rsidR="00A64910" w:rsidRDefault="00A64910" w:rsidP="00A64910">
      <w:pPr>
        <w:rPr>
          <w:rFonts w:ascii="Calibri" w:hAnsi="Calibri"/>
        </w:rPr>
      </w:pPr>
      <w:r>
        <w:rPr>
          <w:rFonts w:ascii="Calibri" w:hAnsi="Calibri"/>
        </w:rPr>
        <w:t>En este sentido, integrar el enfoque de género en los organismos gubernamentales contribuye a la elaboración e implementación de directrices institucionales, orientadas a favorecer la igualdad de oportunidades. Además, posibilita no solo reflexionar sobre las cuestiones culturales en torno a la temática, sino también promover la prevención de situaciones de discriminación y violencia contra las mujeres (Ley 26485).</w:t>
      </w:r>
    </w:p>
    <w:p w:rsidR="00D8473E" w:rsidRDefault="00D8473E" w:rsidP="00313303">
      <w:bookmarkStart w:id="0" w:name="_GoBack"/>
      <w:bookmarkEnd w:id="0"/>
    </w:p>
    <w:sectPr w:rsidR="00D84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03"/>
    <w:rsid w:val="001006A8"/>
    <w:rsid w:val="00313303"/>
    <w:rsid w:val="00472EC1"/>
    <w:rsid w:val="005B7AF6"/>
    <w:rsid w:val="007B2414"/>
    <w:rsid w:val="00801FDA"/>
    <w:rsid w:val="009870EA"/>
    <w:rsid w:val="00A64910"/>
    <w:rsid w:val="00B219DF"/>
    <w:rsid w:val="00B67A30"/>
    <w:rsid w:val="00D8473E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6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6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ap2.mendoza.gov.ar/inscripciones/" TargetMode="External"/><Relationship Id="rId5" Type="http://schemas.openxmlformats.org/officeDocument/2006/relationships/hyperlink" Target="https://www.mendoza.gov.ar/ip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Mendez</dc:creator>
  <cp:lastModifiedBy>Valeria Mendez</cp:lastModifiedBy>
  <cp:revision>8</cp:revision>
  <dcterms:created xsi:type="dcterms:W3CDTF">2021-02-25T13:45:00Z</dcterms:created>
  <dcterms:modified xsi:type="dcterms:W3CDTF">2021-02-25T15:12:00Z</dcterms:modified>
</cp:coreProperties>
</file>